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D50E" w14:textId="535FF761" w:rsidR="00223B6F" w:rsidRPr="00223B6F" w:rsidRDefault="00223B6F" w:rsidP="008C1354">
      <w:pPr>
        <w:spacing w:before="240" w:after="0" w:line="240" w:lineRule="auto"/>
        <w:jc w:val="center"/>
        <w:rPr>
          <w:rFonts w:ascii="Raleway" w:eastAsia="Times New Roman" w:hAnsi="Raleway" w:cs="Times New Roman"/>
          <w:b/>
          <w:sz w:val="38"/>
          <w:szCs w:val="36"/>
        </w:rPr>
      </w:pPr>
      <w:r w:rsidRPr="00223B6F">
        <w:rPr>
          <w:rFonts w:ascii="Raleway" w:eastAsia="Times New Roman" w:hAnsi="Raleway" w:cs="Times New Roman"/>
          <w:b/>
          <w:sz w:val="38"/>
          <w:szCs w:val="36"/>
        </w:rPr>
        <w:t xml:space="preserve"> </w:t>
      </w:r>
      <w:r>
        <w:rPr>
          <w:rFonts w:ascii="Raleway" w:eastAsia="Times New Roman" w:hAnsi="Raleway" w:cs="Times New Roman"/>
          <w:b/>
          <w:sz w:val="38"/>
          <w:szCs w:val="36"/>
        </w:rPr>
        <w:t>« </w:t>
      </w:r>
      <w:r w:rsidR="00D82CFF">
        <w:rPr>
          <w:rFonts w:ascii="Raleway" w:eastAsia="Times New Roman" w:hAnsi="Raleway" w:cs="Times New Roman"/>
          <w:b/>
          <w:sz w:val="38"/>
          <w:szCs w:val="36"/>
        </w:rPr>
        <w:t>Agir en Santé publique</w:t>
      </w:r>
      <w:r w:rsidR="00D82CFF" w:rsidRPr="00D82CFF">
        <w:rPr>
          <w:rFonts w:ascii="Raleway" w:eastAsia="Times New Roman" w:hAnsi="Raleway" w:cs="Times New Roman"/>
          <w:b/>
          <w:sz w:val="38"/>
          <w:szCs w:val="36"/>
        </w:rPr>
        <w:t xml:space="preserve"> (AGIR-SP) : Soutien aux études, expérimentations et actions visant à améliorer la prévention, le dépistage et la personnalisation des parcours de soins</w:t>
      </w:r>
      <w:r w:rsidR="00D82CFF">
        <w:rPr>
          <w:rFonts w:ascii="Raleway" w:eastAsia="Times New Roman" w:hAnsi="Raleway" w:cs="Times New Roman"/>
          <w:b/>
          <w:sz w:val="38"/>
          <w:szCs w:val="36"/>
        </w:rPr>
        <w:t xml:space="preserve"> </w:t>
      </w:r>
      <w:r w:rsidR="008C1354">
        <w:rPr>
          <w:rFonts w:ascii="Raleway" w:eastAsia="Times New Roman" w:hAnsi="Raleway" w:cs="Times New Roman"/>
          <w:b/>
          <w:sz w:val="38"/>
          <w:szCs w:val="36"/>
        </w:rPr>
        <w:t>»</w:t>
      </w:r>
    </w:p>
    <w:p w14:paraId="6D248967" w14:textId="7006FA9C" w:rsidR="006E210C" w:rsidRPr="00223B6F" w:rsidRDefault="00D82CFF" w:rsidP="00223B6F">
      <w:pPr>
        <w:spacing w:before="240"/>
        <w:jc w:val="center"/>
        <w:rPr>
          <w:rFonts w:ascii="Raleway" w:eastAsia="Times New Roman" w:hAnsi="Raleway" w:cs="Times New Roman"/>
          <w:b/>
          <w:sz w:val="34"/>
          <w:szCs w:val="36"/>
        </w:rPr>
      </w:pPr>
      <w:r>
        <w:rPr>
          <w:rFonts w:ascii="Raleway" w:eastAsia="Times New Roman" w:hAnsi="Raleway" w:cs="Times New Roman"/>
          <w:b/>
          <w:sz w:val="34"/>
          <w:szCs w:val="36"/>
        </w:rPr>
        <w:t>Institut National du Cancer</w:t>
      </w:r>
      <w:r w:rsidR="006E210C" w:rsidRPr="00223B6F">
        <w:rPr>
          <w:rFonts w:ascii="Raleway" w:eastAsia="Times New Roman" w:hAnsi="Raleway" w:cs="Times New Roman"/>
          <w:b/>
          <w:sz w:val="34"/>
          <w:szCs w:val="36"/>
        </w:rPr>
        <w:t>, 202</w:t>
      </w:r>
      <w:r>
        <w:rPr>
          <w:rFonts w:ascii="Raleway" w:eastAsia="Times New Roman" w:hAnsi="Raleway" w:cs="Times New Roman"/>
          <w:b/>
          <w:sz w:val="34"/>
          <w:szCs w:val="36"/>
        </w:rPr>
        <w:t>2</w:t>
      </w:r>
    </w:p>
    <w:p w14:paraId="4538B99E" w14:textId="27CB3208" w:rsidR="00223B6F" w:rsidRPr="006E210C" w:rsidRDefault="00223B6F" w:rsidP="00223B6F">
      <w:pPr>
        <w:spacing w:before="240"/>
        <w:jc w:val="center"/>
        <w:rPr>
          <w:rFonts w:ascii="Raleway" w:eastAsia="Times New Roman" w:hAnsi="Raleway" w:cs="Times New Roman"/>
          <w:b/>
          <w:sz w:val="40"/>
          <w:szCs w:val="36"/>
        </w:rPr>
      </w:pPr>
      <w:r>
        <w:rPr>
          <w:rFonts w:ascii="Raleway" w:eastAsia="Times New Roman" w:hAnsi="Raleway" w:cs="Times New Roman"/>
          <w:b/>
          <w:sz w:val="40"/>
          <w:szCs w:val="36"/>
        </w:rPr>
        <w:t>SYNTHESE</w:t>
      </w:r>
    </w:p>
    <w:tbl>
      <w:tblPr>
        <w:tblStyle w:val="Tableausimple2"/>
        <w:tblW w:w="8931" w:type="dxa"/>
        <w:tblLook w:val="04A0" w:firstRow="1" w:lastRow="0" w:firstColumn="1" w:lastColumn="0" w:noHBand="0" w:noVBand="1"/>
      </w:tblPr>
      <w:tblGrid>
        <w:gridCol w:w="1606"/>
        <w:gridCol w:w="7325"/>
      </w:tblGrid>
      <w:tr w:rsidR="00246A04" w:rsidRPr="00BC2065" w14:paraId="4BB1C390" w14:textId="77777777" w:rsidTr="00817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594B0A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Date limite</w:t>
            </w:r>
          </w:p>
        </w:tc>
        <w:tc>
          <w:tcPr>
            <w:tcW w:w="7513" w:type="dxa"/>
          </w:tcPr>
          <w:p w14:paraId="1F639E04" w14:textId="7E83BAC6" w:rsidR="00904A07" w:rsidRPr="00331F25" w:rsidRDefault="00D82CFF" w:rsidP="00211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0000"/>
              </w:rPr>
            </w:pPr>
            <w:r>
              <w:rPr>
                <w:rFonts w:ascii="Calibri" w:hAnsi="Calibri"/>
                <w:bCs w:val="0"/>
                <w:color w:val="FF0000"/>
              </w:rPr>
              <w:t>4 mai 2022 à 16h</w:t>
            </w:r>
          </w:p>
        </w:tc>
      </w:tr>
      <w:tr w:rsidR="00246A04" w:rsidRPr="00BC2065" w14:paraId="22C73757" w14:textId="77777777" w:rsidTr="0081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A8496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Porteur de projet</w:t>
            </w:r>
          </w:p>
        </w:tc>
        <w:tc>
          <w:tcPr>
            <w:tcW w:w="7513" w:type="dxa"/>
          </w:tcPr>
          <w:p w14:paraId="3C159378" w14:textId="0B8CB9AF" w:rsidR="007F723C" w:rsidRPr="00331F25" w:rsidRDefault="00D82CFF" w:rsidP="00D82CFF">
            <w:pPr>
              <w:autoSpaceDE w:val="0"/>
              <w:autoSpaceDN w:val="0"/>
              <w:adjustRightInd w:val="0"/>
              <w:spacing w:after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82CFF">
              <w:rPr>
                <w:rFonts w:ascii="Calibri" w:hAnsi="Calibri"/>
              </w:rPr>
              <w:t>L’ensemble des organismes publics ou privés à but non lucratif œuvrant dans les domaine</w:t>
            </w:r>
            <w:r>
              <w:rPr>
                <w:rFonts w:ascii="Calibri" w:hAnsi="Calibri"/>
              </w:rPr>
              <w:t>s du</w:t>
            </w:r>
            <w:r w:rsidRPr="00D82CFF">
              <w:rPr>
                <w:rFonts w:ascii="Calibri" w:hAnsi="Calibri"/>
              </w:rPr>
              <w:t xml:space="preserve"> soin et de la santé publique : MSP, CPTS, réseaux de santé…</w:t>
            </w:r>
          </w:p>
        </w:tc>
      </w:tr>
      <w:tr w:rsidR="00246A04" w:rsidRPr="00BC2065" w14:paraId="4E7FD3FB" w14:textId="77777777" w:rsidTr="008171C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A2C8CA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Public cible</w:t>
            </w:r>
          </w:p>
        </w:tc>
        <w:tc>
          <w:tcPr>
            <w:tcW w:w="7513" w:type="dxa"/>
          </w:tcPr>
          <w:p w14:paraId="32FDD276" w14:textId="2AB4E8C9" w:rsidR="00F016D8" w:rsidRPr="00331F25" w:rsidRDefault="00D82CFF" w:rsidP="0033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Publics divers </w:t>
            </w:r>
          </w:p>
        </w:tc>
      </w:tr>
      <w:tr w:rsidR="00246A04" w:rsidRPr="00BC2065" w14:paraId="70DE2EEA" w14:textId="77777777" w:rsidTr="0034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F4193B" w14:textId="77777777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Thématiques</w:t>
            </w:r>
          </w:p>
        </w:tc>
        <w:tc>
          <w:tcPr>
            <w:tcW w:w="7513" w:type="dxa"/>
          </w:tcPr>
          <w:p w14:paraId="717A9FA5" w14:textId="77777777" w:rsidR="00D82CFF" w:rsidRDefault="0051446C" w:rsidP="00D82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5">
              <w:rPr>
                <w:rFonts w:ascii="Calibri" w:hAnsi="Calibri" w:cs="Arial"/>
                <w:color w:val="000000"/>
              </w:rPr>
              <w:t xml:space="preserve"> </w:t>
            </w:r>
            <w:r w:rsidR="00D82CFF">
              <w:t>Cet appel à projets vise à :</w:t>
            </w:r>
          </w:p>
          <w:p w14:paraId="084B5F53" w14:textId="559ABC74" w:rsidR="00D82CFF" w:rsidRDefault="00D82CFF" w:rsidP="00D82CFF">
            <w:pPr>
              <w:pStyle w:val="Paragraphedeliste"/>
              <w:numPr>
                <w:ilvl w:val="0"/>
                <w:numId w:val="37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accompagner les politiques de prévention, de dépistage des cancers et de personnalisation du parcours de soins en cancérologie</w:t>
            </w:r>
          </w:p>
          <w:p w14:paraId="4E94B9A9" w14:textId="77777777" w:rsidR="00D82CFF" w:rsidRDefault="00D82CFF" w:rsidP="00D82CFF">
            <w:pPr>
              <w:pStyle w:val="Paragraphedeliste"/>
              <w:numPr>
                <w:ilvl w:val="0"/>
                <w:numId w:val="37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soutenir des études, expérimentations et actions spécifiques en santé publique visant à améliorer la prévention, le dépistage, la détection précoce et la personnalisation du parcours de soins.</w:t>
            </w:r>
          </w:p>
          <w:p w14:paraId="3AA35F50" w14:textId="77777777" w:rsidR="00105BF5" w:rsidRDefault="00105BF5" w:rsidP="00D82CFF">
            <w:pPr>
              <w:pStyle w:val="Paragraphedeliste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1A3F35E4" w14:textId="77777777" w:rsidR="00D82CFF" w:rsidRDefault="00D82CFF" w:rsidP="00D82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L’appel à projets propose 3 axes thématiques : </w:t>
            </w:r>
          </w:p>
          <w:p w14:paraId="06032706" w14:textId="77777777" w:rsidR="00D82CFF" w:rsidRDefault="00D82CFF" w:rsidP="00D82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FCD7B0" w14:textId="77777777" w:rsidR="00D82CFF" w:rsidRDefault="00D82CFF" w:rsidP="00D82CFF">
            <w:pPr>
              <w:pStyle w:val="Paragraphedeliste"/>
              <w:numPr>
                <w:ilvl w:val="0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Axe 1 Parcours de soins </w:t>
            </w:r>
          </w:p>
          <w:p w14:paraId="1BEB51DB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Projet d’amorçage sur la personnalisation des parcours de prévention et de dépistage des cancers selon les niveaux de risques des individus et des populations</w:t>
            </w:r>
          </w:p>
          <w:p w14:paraId="2DB00D03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Aller vers des "parcours de vie personnalisés" mobilisant les acteurs du champ social</w:t>
            </w:r>
          </w:p>
          <w:p w14:paraId="55EFE662" w14:textId="77777777" w:rsidR="00D82CFF" w:rsidRDefault="00D82CFF" w:rsidP="00D82CFF">
            <w:pPr>
              <w:pStyle w:val="Paragraphedeliste"/>
              <w:numPr>
                <w:ilvl w:val="0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Axe 2 Prévention primaire </w:t>
            </w:r>
          </w:p>
          <w:p w14:paraId="6F662394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Déploiement de projets de prévention solaire ciblant spécifiquement les publics prioritaires que sont les enfants et reposant sur des principes probants</w:t>
            </w:r>
          </w:p>
          <w:p w14:paraId="3C6FC6C6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Mobiliser les acteurs des secteurs santé, social, médicosocial comme des relais de prévention</w:t>
            </w:r>
          </w:p>
          <w:p w14:paraId="272963E3" w14:textId="77777777" w:rsidR="00D82CFF" w:rsidRDefault="00D82CFF" w:rsidP="00D82CFF">
            <w:pPr>
              <w:pStyle w:val="Paragraphedeliste"/>
              <w:numPr>
                <w:ilvl w:val="0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 3 Dépistage</w:t>
            </w:r>
          </w:p>
          <w:p w14:paraId="79E9B9A7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Développer des approches innovantes proposant un dépistage après une intervention de prévention ou de soins non programmés</w:t>
            </w:r>
          </w:p>
          <w:p w14:paraId="168432BB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Expérimenter des incitatifs matériels pour faciliter la participation des personnes au dépistage</w:t>
            </w:r>
          </w:p>
          <w:p w14:paraId="689AFB89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Expérimenter et évaluer des solutions d’intelligence artificielle comme outils d’aide au dépistage des cancers (seconde lecture de la mammographie, coloscopie, colposcopie, détection de la malignité de nodules pulmonaires, aide à la décision multiparamétrique intégrant des données cliniques et des résultats d’examens complémentaires) </w:t>
            </w:r>
          </w:p>
          <w:p w14:paraId="1CB09B2D" w14:textId="77777777" w:rsidR="00D82CFF" w:rsidRDefault="00D82CFF" w:rsidP="00D82CFF">
            <w:pPr>
              <w:pStyle w:val="Paragraphedeliste"/>
              <w:numPr>
                <w:ilvl w:val="1"/>
                <w:numId w:val="38"/>
              </w:num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Lutter contre les inégalités par des expérimentations organisationnelles dans des territoires ou auprès de populations pour lesquels les programmes de dépistage peuvent difficilement être mis en œuvre </w:t>
            </w:r>
          </w:p>
          <w:p w14:paraId="7E2A6DBA" w14:textId="77777777" w:rsidR="00023592" w:rsidRDefault="00023592" w:rsidP="00023592">
            <w:pPr>
              <w:pStyle w:val="Paragraphedeliste"/>
              <w:ind w:left="14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098266" w14:textId="44C613E4" w:rsidR="00023592" w:rsidRDefault="00023592" w:rsidP="000235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 sont pas éligibles, les projets portant sur la thématique du tabagisme éligibles aux appels à projets du Fonds du lutte contre les addictions. </w:t>
            </w:r>
          </w:p>
          <w:p w14:paraId="4FC91958" w14:textId="40680452" w:rsidR="00D82CFF" w:rsidRPr="00D82CFF" w:rsidRDefault="00D82CFF" w:rsidP="00D82CF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46A04" w:rsidRPr="00BC2065" w14:paraId="214C8642" w14:textId="77777777" w:rsidTr="00880EF7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6BAC112" w14:textId="13DC7A0B" w:rsidR="00246A04" w:rsidRPr="00F90EC9" w:rsidRDefault="00246A04" w:rsidP="00D061D0">
            <w:pPr>
              <w:rPr>
                <w:rFonts w:ascii="Raleway" w:hAnsi="Raleway"/>
                <w:b w:val="0"/>
              </w:rPr>
            </w:pPr>
            <w:r w:rsidRPr="00F90EC9">
              <w:rPr>
                <w:rFonts w:ascii="Raleway" w:hAnsi="Raleway"/>
              </w:rPr>
              <w:t>Critères</w:t>
            </w:r>
          </w:p>
        </w:tc>
        <w:tc>
          <w:tcPr>
            <w:tcW w:w="7513" w:type="dxa"/>
          </w:tcPr>
          <w:p w14:paraId="35C1B3CF" w14:textId="77777777" w:rsidR="002A774B" w:rsidRDefault="00D82CFF" w:rsidP="00D82CFF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Les projets doivent s’appuyer sur une analyse de la littérature existante et des concepts théoriques validés (ou sur de expériences déjà conduites). </w:t>
            </w:r>
            <w:r w:rsidRPr="00D82CFF">
              <w:rPr>
                <w:noProof/>
                <w:lang w:eastAsia="fr-FR"/>
              </w:rPr>
              <w:drawing>
                <wp:inline distT="0" distB="0" distL="0" distR="0" wp14:anchorId="4196AC07" wp14:editId="570C3698">
                  <wp:extent cx="28575" cy="95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33315" w14:textId="77777777" w:rsidR="00D82CFF" w:rsidRDefault="00D82CFF" w:rsidP="00D82CFF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Ils doivent être structurés : contexte, objectif, réalisation (actions et calendrier), financement, résultats attendus, évaluation de l’efficacité ou de l’impact du projet.</w:t>
            </w:r>
          </w:p>
          <w:p w14:paraId="65991B94" w14:textId="77777777" w:rsidR="00D82CFF" w:rsidRDefault="00D82CFF" w:rsidP="00D82CFF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82CFF">
              <w:rPr>
                <w:rFonts w:ascii="Calibri" w:hAnsi="Calibri"/>
              </w:rPr>
              <w:t>Une articulation avec les dispositifs nationaux de dépistage et de prévention</w:t>
            </w:r>
            <w:r w:rsidRPr="00D82CFF">
              <w:rPr>
                <w:rFonts w:ascii="Calibri" w:hAnsi="Calibri"/>
              </w:rPr>
              <w:t xml:space="preserve"> </w:t>
            </w:r>
            <w:r w:rsidRPr="00D82CFF">
              <w:rPr>
                <w:rFonts w:ascii="Calibri" w:hAnsi="Calibri"/>
              </w:rPr>
              <w:t>doit être envisagée et explicitée.</w:t>
            </w:r>
            <w:r>
              <w:t xml:space="preserve"> </w:t>
            </w:r>
            <w:r w:rsidRPr="00D82CFF">
              <w:rPr>
                <w:rFonts w:ascii="Calibri" w:hAnsi="Calibri"/>
              </w:rPr>
              <w:t>Les objectifs des projets relatifs au dépistage</w:t>
            </w:r>
            <w:r w:rsidRPr="00D82CFF">
              <w:rPr>
                <w:rFonts w:ascii="Calibri" w:hAnsi="Calibri"/>
              </w:rPr>
              <w:t xml:space="preserve"> </w:t>
            </w:r>
            <w:r w:rsidRPr="00D82CFF">
              <w:rPr>
                <w:rFonts w:ascii="Calibri" w:hAnsi="Calibri"/>
              </w:rPr>
              <w:t xml:space="preserve">doivent veiller à ne pas interférer avec les </w:t>
            </w:r>
            <w:r w:rsidRPr="00D82CFF">
              <w:rPr>
                <w:rFonts w:ascii="Calibri" w:hAnsi="Calibri"/>
              </w:rPr>
              <w:t xml:space="preserve"> programmes</w:t>
            </w:r>
            <w:r w:rsidRPr="00D82CFF">
              <w:rPr>
                <w:rFonts w:ascii="Calibri" w:hAnsi="Calibri"/>
              </w:rPr>
              <w:t xml:space="preserve"> nationaux de dépistage</w:t>
            </w:r>
            <w:r>
              <w:rPr>
                <w:rFonts w:ascii="Calibri" w:hAnsi="Calibri"/>
              </w:rPr>
              <w:t xml:space="preserve"> </w:t>
            </w:r>
            <w:r w:rsidRPr="00D82CFF">
              <w:rPr>
                <w:rFonts w:ascii="Calibri" w:hAnsi="Calibri"/>
              </w:rPr>
              <w:t xml:space="preserve">mis en place par les pouvoirs </w:t>
            </w:r>
            <w:r>
              <w:rPr>
                <w:rFonts w:ascii="Calibri" w:hAnsi="Calibri"/>
              </w:rPr>
              <w:t xml:space="preserve"> p</w:t>
            </w:r>
            <w:r w:rsidRPr="00D82CFF">
              <w:rPr>
                <w:rFonts w:ascii="Calibri" w:hAnsi="Calibri"/>
              </w:rPr>
              <w:t>ublics et les actions de communication qui les</w:t>
            </w:r>
            <w:r>
              <w:rPr>
                <w:rFonts w:ascii="Calibri" w:hAnsi="Calibri"/>
              </w:rPr>
              <w:t xml:space="preserve"> </w:t>
            </w:r>
            <w:r w:rsidRPr="00D82CFF">
              <w:rPr>
                <w:rFonts w:ascii="Calibri" w:hAnsi="Calibri"/>
              </w:rPr>
              <w:t>accompagnent.</w:t>
            </w:r>
          </w:p>
          <w:p w14:paraId="602F0025" w14:textId="77777777" w:rsidR="00023592" w:rsidRDefault="00023592" w:rsidP="00023592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23592">
              <w:rPr>
                <w:rFonts w:ascii="Calibri" w:hAnsi="Calibri"/>
              </w:rPr>
              <w:t>Les projets soumis doivent dans la mesure du possible mobiliser des ressources</w:t>
            </w:r>
            <w:r w:rsidRPr="00023592">
              <w:rPr>
                <w:rFonts w:ascii="Calibri" w:hAnsi="Calibri"/>
              </w:rPr>
              <w:t xml:space="preserve"> </w:t>
            </w:r>
            <w:r w:rsidRPr="00023592">
              <w:rPr>
                <w:rFonts w:ascii="Calibri" w:hAnsi="Calibri"/>
              </w:rPr>
              <w:t>méthodologiques adéquates : équipes de recherches, IREPS, services de santé</w:t>
            </w:r>
            <w:r>
              <w:rPr>
                <w:rFonts w:ascii="Calibri" w:hAnsi="Calibri"/>
              </w:rPr>
              <w:t xml:space="preserve"> </w:t>
            </w:r>
            <w:r w:rsidRPr="00023592">
              <w:rPr>
                <w:rFonts w:ascii="Calibri" w:hAnsi="Calibri"/>
              </w:rPr>
              <w:t xml:space="preserve">publique des hôpitaux, </w:t>
            </w:r>
            <w:proofErr w:type="spellStart"/>
            <w:r w:rsidRPr="00023592">
              <w:rPr>
                <w:rFonts w:ascii="Calibri" w:hAnsi="Calibri"/>
              </w:rPr>
              <w:t>Cancéropôles</w:t>
            </w:r>
            <w:proofErr w:type="spellEnd"/>
            <w:r w:rsidRPr="00023592">
              <w:rPr>
                <w:rFonts w:ascii="Calibri" w:hAnsi="Calibri"/>
              </w:rPr>
              <w:t>, Plateforme de recherche en prévention</w:t>
            </w:r>
            <w:r>
              <w:rPr>
                <w:rFonts w:ascii="Calibri" w:hAnsi="Calibri"/>
              </w:rPr>
              <w:t xml:space="preserve"> </w:t>
            </w:r>
            <w:r w:rsidRPr="00023592">
              <w:rPr>
                <w:rFonts w:ascii="Calibri" w:hAnsi="Calibri"/>
              </w:rPr>
              <w:t>primaire des cancers, etc.</w:t>
            </w:r>
          </w:p>
          <w:p w14:paraId="2AB4E14A" w14:textId="600D2363" w:rsidR="00023592" w:rsidRPr="00D82CFF" w:rsidRDefault="00023592" w:rsidP="00023592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Les cofinancements sont souhaitables, notamment pour l’axe 1.1. </w:t>
            </w:r>
          </w:p>
        </w:tc>
      </w:tr>
      <w:tr w:rsidR="00246A04" w:rsidRPr="00BC2065" w14:paraId="7CFC5CAC" w14:textId="77777777" w:rsidTr="0081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C753C4" w14:textId="535F8B03" w:rsidR="00246A04" w:rsidRPr="00F90EC9" w:rsidRDefault="00246A04" w:rsidP="00D061D0">
            <w:pPr>
              <w:rPr>
                <w:rFonts w:ascii="Raleway" w:hAnsi="Raleway"/>
                <w:b w:val="0"/>
                <w:bCs w:val="0"/>
              </w:rPr>
            </w:pPr>
            <w:r w:rsidRPr="00F90EC9">
              <w:rPr>
                <w:rFonts w:ascii="Raleway" w:hAnsi="Raleway"/>
              </w:rPr>
              <w:lastRenderedPageBreak/>
              <w:t>Lien</w:t>
            </w:r>
          </w:p>
        </w:tc>
        <w:tc>
          <w:tcPr>
            <w:tcW w:w="7513" w:type="dxa"/>
          </w:tcPr>
          <w:p w14:paraId="20293E1F" w14:textId="33E43A3B" w:rsidR="00D82CFF" w:rsidRPr="00D82CFF" w:rsidRDefault="00D82CFF" w:rsidP="00D82CF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/>
              </w:rPr>
            </w:pPr>
            <w:r w:rsidRPr="00D82CFF">
              <w:rPr>
                <w:rFonts w:ascii="Calibri" w:hAnsi="Calibri" w:cs="Arial"/>
                <w:bCs/>
                <w:color w:val="000000"/>
              </w:rPr>
              <w:t xml:space="preserve">Soumission en ligne via le </w:t>
            </w:r>
            <w:hyperlink r:id="rId9" w:history="1">
              <w:r w:rsidRPr="00D82CFF">
                <w:rPr>
                  <w:rStyle w:val="Lienhypertexte"/>
                  <w:rFonts w:ascii="Calibri" w:hAnsi="Calibri" w:cs="Arial"/>
                  <w:bCs/>
                </w:rPr>
                <w:t>Portail PROJETS</w:t>
              </w:r>
            </w:hyperlink>
          </w:p>
          <w:p w14:paraId="260A64B5" w14:textId="77777777" w:rsidR="001E7B34" w:rsidRPr="00331F25" w:rsidRDefault="001E7B34" w:rsidP="00D82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5EDA0F20" w14:textId="52AE6C5C" w:rsidR="001E7B34" w:rsidRPr="00331F25" w:rsidRDefault="001E7B34" w:rsidP="001E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31F25">
              <w:rPr>
                <w:rFonts w:ascii="Calibri" w:hAnsi="Calibri" w:cs="Arial"/>
                <w:bCs/>
                <w:color w:val="000000"/>
              </w:rPr>
              <w:t xml:space="preserve">Pour plus d’information : </w:t>
            </w:r>
            <w:hyperlink r:id="rId10" w:history="1">
              <w:r w:rsidR="00D82CFF">
                <w:rPr>
                  <w:rStyle w:val="Lienhypertexte"/>
                </w:rPr>
                <w:t>https://www.e-cancer.fr/Institut-national-du-cancer/Appels-a-projets/Appels-a-projets</w:t>
              </w:r>
              <w:r w:rsidR="00D82CFF">
                <w:rPr>
                  <w:rStyle w:val="Lienhypertexte"/>
                </w:rPr>
                <w:t>-</w:t>
              </w:r>
              <w:r w:rsidR="00D82CFF">
                <w:rPr>
                  <w:rStyle w:val="Lienhypertexte"/>
                </w:rPr>
                <w:t>en-cours/AGIR-SP2022</w:t>
              </w:r>
            </w:hyperlink>
          </w:p>
        </w:tc>
      </w:tr>
      <w:tr w:rsidR="00246A04" w:rsidRPr="00BC2065" w14:paraId="34DAD6B9" w14:textId="77777777" w:rsidTr="003D537C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7C2DD0" w14:textId="3DE29A0D" w:rsidR="00246A04" w:rsidRPr="00F90EC9" w:rsidRDefault="00246A04" w:rsidP="00D061D0">
            <w:pPr>
              <w:rPr>
                <w:rStyle w:val="Lienhypertexte"/>
                <w:rFonts w:ascii="Raleway" w:hAnsi="Raleway"/>
              </w:rPr>
            </w:pPr>
            <w:r w:rsidRPr="00F90EC9">
              <w:rPr>
                <w:rFonts w:ascii="Raleway" w:hAnsi="Raleway"/>
              </w:rPr>
              <w:t>Contacts</w:t>
            </w:r>
          </w:p>
        </w:tc>
        <w:tc>
          <w:tcPr>
            <w:tcW w:w="7513" w:type="dxa"/>
          </w:tcPr>
          <w:p w14:paraId="787AFAEA" w14:textId="77777777" w:rsidR="00023592" w:rsidRDefault="00023592" w:rsidP="000235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023592">
              <w:rPr>
                <w:rFonts w:cs="Arial"/>
                <w:bCs/>
                <w:color w:val="000000"/>
              </w:rPr>
              <w:t>Pour toute information</w:t>
            </w:r>
            <w:r>
              <w:rPr>
                <w:rFonts w:cs="Arial"/>
                <w:bCs/>
                <w:color w:val="000000"/>
              </w:rPr>
              <w:t> :</w:t>
            </w:r>
          </w:p>
          <w:p w14:paraId="58E66F62" w14:textId="47F5DB95" w:rsidR="00023592" w:rsidRPr="00023592" w:rsidRDefault="00023592" w:rsidP="00777CD2">
            <w:pPr>
              <w:pStyle w:val="Paragraphedeliste"/>
              <w:numPr>
                <w:ilvl w:val="0"/>
                <w:numId w:val="3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023592">
              <w:rPr>
                <w:rFonts w:cs="Arial"/>
                <w:bCs/>
                <w:color w:val="000000"/>
              </w:rPr>
              <w:t>scientifique ou relative au contenu des projets :</w:t>
            </w:r>
            <w:r>
              <w:rPr>
                <w:rFonts w:cs="Arial"/>
                <w:bCs/>
                <w:color w:val="000000"/>
              </w:rPr>
              <w:t xml:space="preserve"> Laura PROTARD </w:t>
            </w:r>
            <w:hyperlink r:id="rId11" w:history="1">
              <w:r w:rsidRPr="00535B40">
                <w:rPr>
                  <w:rStyle w:val="Lienhypertexte"/>
                  <w:rFonts w:cs="Arial"/>
                  <w:bCs/>
                </w:rPr>
                <w:t>protard@institutcancer.fr</w:t>
              </w:r>
            </w:hyperlink>
            <w:r>
              <w:rPr>
                <w:rFonts w:cs="Arial"/>
                <w:bCs/>
                <w:color w:val="000000"/>
              </w:rPr>
              <w:t xml:space="preserve"> </w:t>
            </w:r>
          </w:p>
          <w:p w14:paraId="15212D7D" w14:textId="65D90722" w:rsidR="00A7631B" w:rsidRPr="00023592" w:rsidRDefault="00023592" w:rsidP="00023592">
            <w:pPr>
              <w:pStyle w:val="Paragraphedeliste"/>
              <w:numPr>
                <w:ilvl w:val="0"/>
                <w:numId w:val="3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rFonts w:ascii="Calibri" w:hAnsi="Calibri"/>
              </w:rPr>
            </w:pPr>
            <w:r>
              <w:rPr>
                <w:rFonts w:cs="Arial"/>
                <w:bCs/>
                <w:color w:val="000000"/>
              </w:rPr>
              <w:t>d</w:t>
            </w:r>
            <w:r w:rsidRPr="00023592">
              <w:rPr>
                <w:rFonts w:cs="Arial"/>
                <w:bCs/>
                <w:color w:val="000000"/>
              </w:rPr>
              <w:t xml:space="preserve">e nature administrative : </w:t>
            </w:r>
            <w:hyperlink r:id="rId12" w:history="1">
              <w:r w:rsidRPr="00535B40">
                <w:rPr>
                  <w:rStyle w:val="Lienhypertexte"/>
                  <w:rFonts w:cs="Arial"/>
                  <w:bCs/>
                </w:rPr>
                <w:t>aap-sp-info@institutcancer.fr</w:t>
              </w:r>
            </w:hyperlink>
            <w:r>
              <w:rPr>
                <w:rFonts w:cs="Arial"/>
                <w:bCs/>
                <w:color w:val="000000"/>
              </w:rPr>
              <w:t xml:space="preserve"> </w:t>
            </w:r>
          </w:p>
        </w:tc>
      </w:tr>
    </w:tbl>
    <w:p w14:paraId="4A6C4788" w14:textId="77777777" w:rsidR="00246A04" w:rsidRDefault="00246A04"/>
    <w:sectPr w:rsidR="00246A04" w:rsidSect="00D644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8A74" w14:textId="77777777" w:rsidR="008B1CD5" w:rsidRDefault="008B1CD5" w:rsidP="00246A04">
      <w:pPr>
        <w:spacing w:after="0" w:line="240" w:lineRule="auto"/>
      </w:pPr>
      <w:r>
        <w:separator/>
      </w:r>
    </w:p>
  </w:endnote>
  <w:endnote w:type="continuationSeparator" w:id="0">
    <w:p w14:paraId="65600623" w14:textId="77777777" w:rsidR="008B1CD5" w:rsidRDefault="008B1CD5" w:rsidP="002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Corbel"/>
    <w:panose1 w:val="020B0003030101060003"/>
    <w:charset w:val="00"/>
    <w:family w:val="swiss"/>
    <w:pitch w:val="variable"/>
    <w:sig w:usb0="A00002BF" w:usb1="5000005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E0D4" w14:textId="77777777" w:rsidR="009C0516" w:rsidRDefault="009C05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2704" w14:textId="5D320FC7" w:rsidR="00246A04" w:rsidRDefault="00880EF7" w:rsidP="00246A04">
    <w:pPr>
      <w:pStyle w:val="Pieddepage"/>
      <w:jc w:val="center"/>
    </w:pPr>
    <w:r>
      <w:rPr>
        <w:rFonts w:ascii="Raleway" w:hAnsi="Raleway"/>
        <w:sz w:val="18"/>
        <w:szCs w:val="18"/>
      </w:rPr>
      <w:t xml:space="preserve">©APMSL - </w:t>
    </w:r>
    <w:r w:rsidR="00246A04">
      <w:rPr>
        <w:rFonts w:ascii="Raleway" w:hAnsi="Raleway"/>
        <w:sz w:val="18"/>
        <w:szCs w:val="18"/>
      </w:rPr>
      <w:t xml:space="preserve">Synthèse réalisée par l’APMSL le </w:t>
    </w:r>
    <w:r w:rsidR="009C0516">
      <w:rPr>
        <w:rFonts w:ascii="Raleway" w:hAnsi="Raleway"/>
        <w:sz w:val="18"/>
        <w:szCs w:val="18"/>
      </w:rPr>
      <w:t xml:space="preserve">19 avril </w:t>
    </w:r>
    <w:r w:rsidR="009C0516">
      <w:rPr>
        <w:rFonts w:ascii="Raleway" w:hAnsi="Raleway"/>
        <w:sz w:val="18"/>
        <w:szCs w:val="18"/>
      </w:rPr>
      <w:t>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2E26" w14:textId="77777777" w:rsidR="009C0516" w:rsidRDefault="009C05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9700" w14:textId="77777777" w:rsidR="008B1CD5" w:rsidRDefault="008B1CD5" w:rsidP="00246A04">
      <w:pPr>
        <w:spacing w:after="0" w:line="240" w:lineRule="auto"/>
      </w:pPr>
      <w:r>
        <w:separator/>
      </w:r>
    </w:p>
  </w:footnote>
  <w:footnote w:type="continuationSeparator" w:id="0">
    <w:p w14:paraId="553CA5D1" w14:textId="77777777" w:rsidR="008B1CD5" w:rsidRDefault="008B1CD5" w:rsidP="002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ABAB" w14:textId="77777777" w:rsidR="009C0516" w:rsidRDefault="009C05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8D9C6" w14:textId="77777777" w:rsidR="00246A04" w:rsidRDefault="00246A04" w:rsidP="00246A04">
    <w:pPr>
      <w:pStyle w:val="En-tte"/>
    </w:pPr>
    <w:r>
      <w:rPr>
        <w:noProof/>
        <w:lang w:eastAsia="fr-FR"/>
      </w:rPr>
      <w:drawing>
        <wp:inline distT="0" distB="0" distL="0" distR="0" wp14:anchorId="1F1CA8C5" wp14:editId="29834863">
          <wp:extent cx="1333500" cy="411480"/>
          <wp:effectExtent l="0" t="0" r="0" b="7620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97237" w14:textId="77777777" w:rsidR="009C0516" w:rsidRDefault="009C05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67BC"/>
    <w:multiLevelType w:val="hybridMultilevel"/>
    <w:tmpl w:val="EBF0DC24"/>
    <w:lvl w:ilvl="0" w:tplc="AF60A93C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FCA"/>
    <w:multiLevelType w:val="hybridMultilevel"/>
    <w:tmpl w:val="88D00646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D9B"/>
    <w:multiLevelType w:val="hybridMultilevel"/>
    <w:tmpl w:val="E0B63FA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43A11"/>
    <w:multiLevelType w:val="hybridMultilevel"/>
    <w:tmpl w:val="C6EA8724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651E"/>
    <w:multiLevelType w:val="hybridMultilevel"/>
    <w:tmpl w:val="7B7A66C4"/>
    <w:lvl w:ilvl="0" w:tplc="AEBE55A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E48"/>
    <w:multiLevelType w:val="hybridMultilevel"/>
    <w:tmpl w:val="737E4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DF6"/>
    <w:multiLevelType w:val="hybridMultilevel"/>
    <w:tmpl w:val="8BF0D932"/>
    <w:lvl w:ilvl="0" w:tplc="02FAABA6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257B"/>
    <w:multiLevelType w:val="hybridMultilevel"/>
    <w:tmpl w:val="3BF6C8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21FD"/>
    <w:multiLevelType w:val="hybridMultilevel"/>
    <w:tmpl w:val="204AF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81595"/>
    <w:multiLevelType w:val="hybridMultilevel"/>
    <w:tmpl w:val="3A124C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0263D"/>
    <w:multiLevelType w:val="hybridMultilevel"/>
    <w:tmpl w:val="83501CC2"/>
    <w:lvl w:ilvl="0" w:tplc="8430A2F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95033"/>
    <w:multiLevelType w:val="hybridMultilevel"/>
    <w:tmpl w:val="A5ECE506"/>
    <w:lvl w:ilvl="0" w:tplc="CDD2B0AE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F5FB7"/>
    <w:multiLevelType w:val="hybridMultilevel"/>
    <w:tmpl w:val="F880E072"/>
    <w:lvl w:ilvl="0" w:tplc="F3B0352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B64"/>
    <w:multiLevelType w:val="hybridMultilevel"/>
    <w:tmpl w:val="EE1AF3FE"/>
    <w:lvl w:ilvl="0" w:tplc="B6403446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80D10"/>
    <w:multiLevelType w:val="hybridMultilevel"/>
    <w:tmpl w:val="C83AE5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7013F"/>
    <w:multiLevelType w:val="hybridMultilevel"/>
    <w:tmpl w:val="D4F07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B6AE0"/>
    <w:multiLevelType w:val="hybridMultilevel"/>
    <w:tmpl w:val="7B0AC6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2056A"/>
    <w:multiLevelType w:val="hybridMultilevel"/>
    <w:tmpl w:val="0DD621FA"/>
    <w:lvl w:ilvl="0" w:tplc="C818FE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C07C23"/>
    <w:multiLevelType w:val="hybridMultilevel"/>
    <w:tmpl w:val="29621888"/>
    <w:lvl w:ilvl="0" w:tplc="613EF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A70E6"/>
    <w:multiLevelType w:val="hybridMultilevel"/>
    <w:tmpl w:val="D9089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95A92"/>
    <w:multiLevelType w:val="hybridMultilevel"/>
    <w:tmpl w:val="BBD2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708B3"/>
    <w:multiLevelType w:val="hybridMultilevel"/>
    <w:tmpl w:val="B2EC9FA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B1D15"/>
    <w:multiLevelType w:val="hybridMultilevel"/>
    <w:tmpl w:val="BE88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F1478"/>
    <w:multiLevelType w:val="hybridMultilevel"/>
    <w:tmpl w:val="CC08F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06C2A"/>
    <w:multiLevelType w:val="hybridMultilevel"/>
    <w:tmpl w:val="CBDEB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1141"/>
    <w:multiLevelType w:val="hybridMultilevel"/>
    <w:tmpl w:val="3BD279DE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E455A"/>
    <w:multiLevelType w:val="hybridMultilevel"/>
    <w:tmpl w:val="6F7C5F72"/>
    <w:lvl w:ilvl="0" w:tplc="08340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C1A27"/>
    <w:multiLevelType w:val="hybridMultilevel"/>
    <w:tmpl w:val="E8A48B40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87C8B"/>
    <w:multiLevelType w:val="hybridMultilevel"/>
    <w:tmpl w:val="4E5CA25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FD60B9"/>
    <w:multiLevelType w:val="hybridMultilevel"/>
    <w:tmpl w:val="7CCE4B38"/>
    <w:lvl w:ilvl="0" w:tplc="865C0A0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62697"/>
    <w:multiLevelType w:val="hybridMultilevel"/>
    <w:tmpl w:val="415E1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E0F1E"/>
    <w:multiLevelType w:val="hybridMultilevel"/>
    <w:tmpl w:val="51B29B02"/>
    <w:lvl w:ilvl="0" w:tplc="E4F2C31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03FD7"/>
    <w:multiLevelType w:val="hybridMultilevel"/>
    <w:tmpl w:val="D25A5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84736"/>
    <w:multiLevelType w:val="hybridMultilevel"/>
    <w:tmpl w:val="2E221D9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F14D0"/>
    <w:multiLevelType w:val="hybridMultilevel"/>
    <w:tmpl w:val="357A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3789F"/>
    <w:multiLevelType w:val="hybridMultilevel"/>
    <w:tmpl w:val="778CAB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601C5"/>
    <w:multiLevelType w:val="hybridMultilevel"/>
    <w:tmpl w:val="61FC82C0"/>
    <w:lvl w:ilvl="0" w:tplc="C5E6B1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41D"/>
    <w:multiLevelType w:val="hybridMultilevel"/>
    <w:tmpl w:val="065C42C2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2C85"/>
    <w:multiLevelType w:val="hybridMultilevel"/>
    <w:tmpl w:val="6786E33C"/>
    <w:lvl w:ilvl="0" w:tplc="C818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6"/>
  </w:num>
  <w:num w:numId="5">
    <w:abstractNumId w:val="10"/>
  </w:num>
  <w:num w:numId="6">
    <w:abstractNumId w:val="28"/>
  </w:num>
  <w:num w:numId="7">
    <w:abstractNumId w:val="24"/>
  </w:num>
  <w:num w:numId="8">
    <w:abstractNumId w:val="17"/>
  </w:num>
  <w:num w:numId="9">
    <w:abstractNumId w:val="31"/>
  </w:num>
  <w:num w:numId="10">
    <w:abstractNumId w:val="0"/>
  </w:num>
  <w:num w:numId="11">
    <w:abstractNumId w:val="2"/>
  </w:num>
  <w:num w:numId="12">
    <w:abstractNumId w:val="21"/>
  </w:num>
  <w:num w:numId="13">
    <w:abstractNumId w:val="30"/>
  </w:num>
  <w:num w:numId="14">
    <w:abstractNumId w:val="33"/>
  </w:num>
  <w:num w:numId="15">
    <w:abstractNumId w:val="11"/>
  </w:num>
  <w:num w:numId="16">
    <w:abstractNumId w:val="4"/>
  </w:num>
  <w:num w:numId="17">
    <w:abstractNumId w:val="6"/>
  </w:num>
  <w:num w:numId="18">
    <w:abstractNumId w:val="36"/>
  </w:num>
  <w:num w:numId="19">
    <w:abstractNumId w:val="12"/>
  </w:num>
  <w:num w:numId="20">
    <w:abstractNumId w:val="15"/>
  </w:num>
  <w:num w:numId="21">
    <w:abstractNumId w:val="3"/>
  </w:num>
  <w:num w:numId="22">
    <w:abstractNumId w:val="34"/>
  </w:num>
  <w:num w:numId="23">
    <w:abstractNumId w:val="25"/>
  </w:num>
  <w:num w:numId="24">
    <w:abstractNumId w:val="14"/>
  </w:num>
  <w:num w:numId="25">
    <w:abstractNumId w:val="27"/>
  </w:num>
  <w:num w:numId="26">
    <w:abstractNumId w:val="32"/>
  </w:num>
  <w:num w:numId="27">
    <w:abstractNumId w:val="37"/>
  </w:num>
  <w:num w:numId="28">
    <w:abstractNumId w:val="23"/>
  </w:num>
  <w:num w:numId="29">
    <w:abstractNumId w:val="38"/>
  </w:num>
  <w:num w:numId="30">
    <w:abstractNumId w:val="9"/>
  </w:num>
  <w:num w:numId="31">
    <w:abstractNumId w:val="19"/>
  </w:num>
  <w:num w:numId="32">
    <w:abstractNumId w:val="35"/>
  </w:num>
  <w:num w:numId="33">
    <w:abstractNumId w:val="29"/>
  </w:num>
  <w:num w:numId="34">
    <w:abstractNumId w:val="8"/>
  </w:num>
  <w:num w:numId="35">
    <w:abstractNumId w:val="1"/>
  </w:num>
  <w:num w:numId="36">
    <w:abstractNumId w:val="16"/>
  </w:num>
  <w:num w:numId="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04"/>
    <w:rsid w:val="00013775"/>
    <w:rsid w:val="00023592"/>
    <w:rsid w:val="0009448F"/>
    <w:rsid w:val="000A228B"/>
    <w:rsid w:val="000D084D"/>
    <w:rsid w:val="000D4A4E"/>
    <w:rsid w:val="00105BF5"/>
    <w:rsid w:val="00114A11"/>
    <w:rsid w:val="001E7B34"/>
    <w:rsid w:val="00211F4C"/>
    <w:rsid w:val="00223B6F"/>
    <w:rsid w:val="00246A04"/>
    <w:rsid w:val="002A774B"/>
    <w:rsid w:val="002F11A6"/>
    <w:rsid w:val="00331F25"/>
    <w:rsid w:val="003347ED"/>
    <w:rsid w:val="003411A9"/>
    <w:rsid w:val="00370F5B"/>
    <w:rsid w:val="00372F87"/>
    <w:rsid w:val="0038577B"/>
    <w:rsid w:val="003B3BED"/>
    <w:rsid w:val="003D16FD"/>
    <w:rsid w:val="003D29CF"/>
    <w:rsid w:val="003D537C"/>
    <w:rsid w:val="00425CF7"/>
    <w:rsid w:val="00434309"/>
    <w:rsid w:val="004A1F73"/>
    <w:rsid w:val="0051446C"/>
    <w:rsid w:val="00550053"/>
    <w:rsid w:val="00564E9F"/>
    <w:rsid w:val="005701F2"/>
    <w:rsid w:val="00571EB5"/>
    <w:rsid w:val="00692F58"/>
    <w:rsid w:val="006C1CBA"/>
    <w:rsid w:val="006E210C"/>
    <w:rsid w:val="00710459"/>
    <w:rsid w:val="00780C1F"/>
    <w:rsid w:val="0079154B"/>
    <w:rsid w:val="007D30D8"/>
    <w:rsid w:val="007F723C"/>
    <w:rsid w:val="008171CF"/>
    <w:rsid w:val="00865827"/>
    <w:rsid w:val="008676A0"/>
    <w:rsid w:val="00880EF7"/>
    <w:rsid w:val="00893724"/>
    <w:rsid w:val="008B1CD5"/>
    <w:rsid w:val="008C1354"/>
    <w:rsid w:val="008C18A9"/>
    <w:rsid w:val="00904A07"/>
    <w:rsid w:val="00910ADF"/>
    <w:rsid w:val="00935669"/>
    <w:rsid w:val="009C0516"/>
    <w:rsid w:val="009F6BEC"/>
    <w:rsid w:val="00A04D53"/>
    <w:rsid w:val="00A1318D"/>
    <w:rsid w:val="00A3077C"/>
    <w:rsid w:val="00A466E4"/>
    <w:rsid w:val="00A65B52"/>
    <w:rsid w:val="00A719A6"/>
    <w:rsid w:val="00A7631B"/>
    <w:rsid w:val="00AE386E"/>
    <w:rsid w:val="00BD175F"/>
    <w:rsid w:val="00C06CBA"/>
    <w:rsid w:val="00C26931"/>
    <w:rsid w:val="00C7116A"/>
    <w:rsid w:val="00CB306E"/>
    <w:rsid w:val="00CD17BF"/>
    <w:rsid w:val="00CE2F21"/>
    <w:rsid w:val="00D061D0"/>
    <w:rsid w:val="00D41C27"/>
    <w:rsid w:val="00D62348"/>
    <w:rsid w:val="00D64423"/>
    <w:rsid w:val="00D82CFF"/>
    <w:rsid w:val="00DC79EF"/>
    <w:rsid w:val="00DF652C"/>
    <w:rsid w:val="00EA5B45"/>
    <w:rsid w:val="00EE5CC8"/>
    <w:rsid w:val="00F016D8"/>
    <w:rsid w:val="00F06A64"/>
    <w:rsid w:val="00F61AA5"/>
    <w:rsid w:val="00F70203"/>
    <w:rsid w:val="00F90EC9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46CC"/>
  <w15:chartTrackingRefBased/>
  <w15:docId w15:val="{73880193-CFF3-49AE-A79E-8B820C1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A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6A0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4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04"/>
  </w:style>
  <w:style w:type="paragraph" w:styleId="Pieddepage">
    <w:name w:val="footer"/>
    <w:basedOn w:val="Normal"/>
    <w:link w:val="PieddepageCar"/>
    <w:uiPriority w:val="99"/>
    <w:unhideWhenUsed/>
    <w:rsid w:val="002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04"/>
  </w:style>
  <w:style w:type="table" w:styleId="Tableausimple2">
    <w:name w:val="Plain Table 2"/>
    <w:basedOn w:val="TableauNormal"/>
    <w:uiPriority w:val="42"/>
    <w:rsid w:val="00246A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6234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4A07"/>
    <w:rPr>
      <w:color w:val="605E5C"/>
      <w:shd w:val="clear" w:color="auto" w:fill="E1DFDD"/>
    </w:rPr>
  </w:style>
  <w:style w:type="paragraph" w:customStyle="1" w:styleId="Default">
    <w:name w:val="Default"/>
    <w:rsid w:val="00A3077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F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F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2F58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p-sp-info@institutcancer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ard@institutcance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-cancer.fr/Institut-national-du-cancer/Appels-a-projets/Appels-a-projets-en-cours/AGIR-SP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jets.e-cancer.f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A601-0CB9-49B2-AB13-7B05F2E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LEGEAY</dc:creator>
  <cp:keywords/>
  <dc:description/>
  <cp:lastModifiedBy>Margaux LEGEAY</cp:lastModifiedBy>
  <cp:revision>11</cp:revision>
  <dcterms:created xsi:type="dcterms:W3CDTF">2020-09-14T14:06:00Z</dcterms:created>
  <dcterms:modified xsi:type="dcterms:W3CDTF">2022-04-19T08:09:00Z</dcterms:modified>
</cp:coreProperties>
</file>